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elvetica" w:hAnsi="Helvetica"/>
          <w:b/>
          <w:b/>
          <w:sz w:val="28"/>
        </w:rPr>
      </w:pPr>
      <w:r>
        <w:rPr>
          <w:rFonts w:ascii="Helvetica" w:hAnsi="Helvetica"/>
          <w:b/>
          <w:sz w:val="28"/>
        </w:rPr>
        <w:t>JOB DESCRIPTION</w:t>
      </w:r>
    </w:p>
    <w:p>
      <w:pPr>
        <w:pStyle w:val="Normal"/>
        <w:jc w:val="center"/>
        <w:rPr>
          <w:rFonts w:ascii="Helvetica" w:hAnsi="Helvetica"/>
          <w:b/>
          <w:b/>
          <w:sz w:val="28"/>
        </w:rPr>
      </w:pPr>
      <w:r>
        <w:rPr>
          <w:rFonts w:ascii="Helvetica" w:hAnsi="Helvetica"/>
          <w:b/>
          <w:sz w:val="28"/>
        </w:rPr>
      </w:r>
    </w:p>
    <w:p>
      <w:pPr>
        <w:pStyle w:val="Normal"/>
        <w:jc w:val="center"/>
        <w:rPr>
          <w:rFonts w:ascii="Helvetica" w:hAnsi="Helvetica"/>
          <w:b/>
          <w:b/>
          <w:sz w:val="28"/>
        </w:rPr>
      </w:pPr>
      <w:r>
        <w:rPr>
          <w:rFonts w:ascii="Helvetica" w:hAnsi="Helvetica"/>
          <w:b/>
          <w:sz w:val="28"/>
        </w:rPr>
        <w:t>Engagement Team Member</w:t>
      </w:r>
    </w:p>
    <w:p>
      <w:pPr>
        <w:pStyle w:val="Normal"/>
        <w:jc w:val="both"/>
        <w:rPr>
          <w:rFonts w:ascii="Helvetica" w:hAnsi="Helvetica"/>
        </w:rPr>
      </w:pPr>
      <w:r>
        <w:rPr>
          <w:rFonts w:ascii="Helvetica" w:hAnsi="Helvetica"/>
        </w:rPr>
      </w:r>
    </w:p>
    <w:p>
      <w:pPr>
        <w:pStyle w:val="Normal"/>
        <w:jc w:val="both"/>
        <w:rPr>
          <w:rFonts w:ascii="Helvetica" w:hAnsi="Helvetica"/>
          <w:b/>
          <w:b/>
        </w:rPr>
      </w:pPr>
      <w:r>
        <w:rPr>
          <w:rFonts w:ascii="Helvetica" w:hAnsi="Helvetica"/>
          <w:b/>
        </w:rPr>
        <w:t xml:space="preserve">Reporting to: </w:t>
        <w:tab/>
      </w:r>
      <w:r>
        <w:rPr>
          <w:rFonts w:ascii="Helvetica" w:hAnsi="Helvetica"/>
        </w:rPr>
        <w:t>Engagement Manager</w:t>
      </w:r>
    </w:p>
    <w:p>
      <w:pPr>
        <w:pStyle w:val="Normal"/>
        <w:jc w:val="both"/>
        <w:rPr>
          <w:rFonts w:ascii="Helvetica" w:hAnsi="Helvetica"/>
        </w:rPr>
      </w:pPr>
      <w:r>
        <w:rPr>
          <w:rFonts w:ascii="Helvetica" w:hAnsi="Helvetica"/>
        </w:rPr>
      </w:r>
    </w:p>
    <w:p>
      <w:pPr>
        <w:pStyle w:val="Normal"/>
        <w:ind w:left="2160" w:hanging="2160"/>
        <w:jc w:val="both"/>
        <w:rPr>
          <w:rFonts w:ascii="Helvetica" w:hAnsi="Helvetica"/>
        </w:rPr>
      </w:pPr>
      <w:r>
        <w:rPr>
          <w:rFonts w:ascii="Helvetica" w:hAnsi="Helvetica"/>
          <w:b/>
        </w:rPr>
        <w:t>Responsible for:</w:t>
      </w:r>
      <w:r>
        <w:rPr>
          <w:rFonts w:ascii="Helvetica" w:hAnsi="Helvetica"/>
        </w:rPr>
        <w:tab/>
        <w:t>Optimum visitor experience</w:t>
      </w:r>
    </w:p>
    <w:p>
      <w:pPr>
        <w:pStyle w:val="Normal"/>
        <w:ind w:left="2160" w:hanging="2160"/>
        <w:jc w:val="both"/>
        <w:rPr>
          <w:rFonts w:ascii="Helvetica" w:hAnsi="Helvetica"/>
        </w:rPr>
      </w:pPr>
      <w:r>
        <w:rPr>
          <w:rFonts w:ascii="Helvetica" w:hAnsi="Helvetica"/>
        </w:rPr>
      </w:r>
    </w:p>
    <w:p>
      <w:pPr>
        <w:pStyle w:val="Normal"/>
        <w:rPr>
          <w:rFonts w:ascii="Helvetica" w:hAnsi="Helvetica"/>
        </w:rPr>
      </w:pPr>
      <w:r>
        <w:rPr>
          <w:rFonts w:ascii="Helvetica" w:hAnsi="Helvetica"/>
          <w:b/>
        </w:rPr>
        <w:t>Hourly rate:</w:t>
      </w:r>
      <w:r>
        <w:rPr>
          <w:rFonts w:ascii="Helvetica" w:hAnsi="Helvetica"/>
        </w:rPr>
        <w:t xml:space="preserve"> </w:t>
        <w:tab/>
        <w:tab/>
        <w:t>£5.55 to £7.20 per hour</w:t>
      </w:r>
    </w:p>
    <w:p>
      <w:pPr>
        <w:pStyle w:val="Normal"/>
        <w:rPr>
          <w:rFonts w:ascii="Cambria" w:hAnsi="Cambria"/>
        </w:rPr>
      </w:pPr>
      <w:r>
        <w:rPr/>
      </w:r>
    </w:p>
    <w:p>
      <w:pPr>
        <w:pStyle w:val="Normal"/>
        <w:jc w:val="both"/>
        <w:rPr>
          <w:rFonts w:ascii="Helvetica" w:hAnsi="Helvetica"/>
        </w:rPr>
      </w:pPr>
      <w:r>
        <w:rPr>
          <w:rFonts w:ascii="Helvetica" w:hAnsi="Helvetica"/>
        </w:rPr>
      </w:r>
    </w:p>
    <w:p>
      <w:pPr>
        <w:pStyle w:val="Normal"/>
        <w:jc w:val="both"/>
        <w:rPr>
          <w:rFonts w:ascii="Helvetica" w:hAnsi="Helvetica"/>
          <w:b/>
          <w:b/>
        </w:rPr>
      </w:pPr>
      <w:r>
        <w:rPr>
          <w:rFonts w:ascii="Helvetica" w:hAnsi="Helvetica"/>
          <w:b/>
        </w:rPr>
        <w:t>Purpose:</w:t>
      </w:r>
    </w:p>
    <w:p>
      <w:pPr>
        <w:pStyle w:val="Normal"/>
        <w:jc w:val="both"/>
        <w:rPr>
          <w:rFonts w:ascii="Helvetica" w:hAnsi="Helvetica"/>
          <w:b/>
          <w:b/>
        </w:rPr>
      </w:pPr>
      <w:r>
        <w:rPr>
          <w:rFonts w:ascii="Helvetica" w:hAnsi="Helvetica"/>
          <w:b/>
        </w:rPr>
      </w:r>
    </w:p>
    <w:p>
      <w:pPr>
        <w:pStyle w:val="Normal"/>
        <w:widowControl w:val="false"/>
        <w:rPr>
          <w:rFonts w:ascii="Helvetica" w:hAnsi="Helvetica" w:cs="Garamond"/>
          <w:lang w:val="en-US"/>
        </w:rPr>
      </w:pPr>
      <w:r>
        <w:rPr>
          <w:rFonts w:cs="Verdana" w:ascii="Helvetica" w:hAnsi="Helvetica"/>
        </w:rPr>
        <w:t xml:space="preserve">To play a key role in ensuring the optimum experience for MOSTYN’s visitors, and to demonstrate </w:t>
      </w:r>
      <w:r>
        <w:rPr>
          <w:rFonts w:cs="Garamond" w:ascii="Helvetica" w:hAnsi="Helvetica"/>
          <w:lang w:val="en-US"/>
        </w:rPr>
        <w:t>a flexible approach to the different responsibilities of the post.</w:t>
      </w:r>
    </w:p>
    <w:p>
      <w:pPr>
        <w:pStyle w:val="Normal"/>
        <w:widowControl w:val="false"/>
        <w:rPr>
          <w:rFonts w:ascii="Helvetica" w:hAnsi="Helvetica" w:cs="Garamond"/>
          <w:lang w:val="en-US"/>
        </w:rPr>
      </w:pPr>
      <w:r>
        <w:rPr>
          <w:rFonts w:cs="Garamond" w:ascii="Helvetica" w:hAnsi="Helvetica"/>
          <w:lang w:val="en-US"/>
        </w:rPr>
      </w:r>
    </w:p>
    <w:p>
      <w:pPr>
        <w:pStyle w:val="Normal"/>
        <w:widowControl w:val="false"/>
        <w:rPr>
          <w:rFonts w:ascii="Helvetica" w:hAnsi="Helvetica" w:cs="Garamond"/>
          <w:lang w:val="en-US"/>
        </w:rPr>
      </w:pPr>
      <w:r>
        <w:rPr>
          <w:rFonts w:cs="Garamond" w:ascii="Helvetica" w:hAnsi="Helvetica"/>
          <w:lang w:val="en-US"/>
        </w:rPr>
        <w:t>To show commitment to MOSTYN’s goal of achieving the best possible outcomes for the organisation by working collectively towards this.</w:t>
      </w:r>
    </w:p>
    <w:p>
      <w:pPr>
        <w:pStyle w:val="Normal"/>
        <w:widowControl w:val="false"/>
        <w:rPr>
          <w:rFonts w:ascii="Helvetica" w:hAnsi="Helvetica" w:cs="Garamond"/>
          <w:lang w:val="en-US"/>
        </w:rPr>
      </w:pPr>
      <w:r>
        <w:rPr>
          <w:rFonts w:cs="Garamond" w:ascii="Helvetica" w:hAnsi="Helvetica"/>
          <w:lang w:val="en-US"/>
        </w:rPr>
      </w:r>
    </w:p>
    <w:p>
      <w:pPr>
        <w:pStyle w:val="Normal"/>
        <w:widowControl w:val="false"/>
        <w:rPr>
          <w:rFonts w:ascii="Helvetica" w:hAnsi="Helvetica" w:cs="Garamond"/>
          <w:lang w:val="en-US"/>
        </w:rPr>
      </w:pPr>
      <w:r>
        <w:rPr>
          <w:rFonts w:cs="Garamond" w:ascii="Helvetica" w:hAnsi="Helvetica"/>
          <w:lang w:val="en-US"/>
        </w:rPr>
        <w:t>To actively engage MOSTYN’s audience in order to create opportunities for people to form new perspectives and to contribute to the vision of activating people’s lives through contemporary and other styles of art. </w:t>
      </w:r>
    </w:p>
    <w:p>
      <w:pPr>
        <w:pStyle w:val="Normal"/>
        <w:jc w:val="both"/>
        <w:rPr>
          <w:rFonts w:ascii="Helvetica" w:hAnsi="Helvetica" w:cs="Verdana"/>
        </w:rPr>
      </w:pPr>
      <w:r>
        <w:rPr>
          <w:rFonts w:cs="Verdana" w:ascii="Helvetica" w:hAnsi="Helvetica"/>
        </w:rPr>
      </w:r>
    </w:p>
    <w:p>
      <w:pPr>
        <w:pStyle w:val="Normal"/>
        <w:jc w:val="both"/>
        <w:rPr>
          <w:rFonts w:ascii="Helvetica" w:hAnsi="Helvetica"/>
        </w:rPr>
      </w:pPr>
      <w:r>
        <w:rPr>
          <w:rFonts w:cs="Verdana" w:ascii="Helvetica" w:hAnsi="Helvetica"/>
        </w:rPr>
        <w:t xml:space="preserve">To provide a high standard of customer service, optimising the promotion of the MOSTYN offer through interaction with visitors and provision of information, </w:t>
      </w:r>
      <w:r>
        <w:rPr>
          <w:rFonts w:ascii="Helvetica" w:hAnsi="Helvetica"/>
        </w:rPr>
        <w:t>contributing to MOSTYN’s entrepreneurial approach towards sustainability.</w:t>
      </w:r>
    </w:p>
    <w:p>
      <w:pPr>
        <w:pStyle w:val="Normal"/>
        <w:jc w:val="both"/>
        <w:rPr>
          <w:rFonts w:ascii="Helvetica" w:hAnsi="Helvetica"/>
        </w:rPr>
      </w:pPr>
      <w:r>
        <w:rPr>
          <w:rFonts w:ascii="Helvetica" w:hAnsi="Helvetica"/>
        </w:rPr>
      </w:r>
    </w:p>
    <w:p>
      <w:pPr>
        <w:pStyle w:val="Normal"/>
        <w:jc w:val="both"/>
        <w:rPr>
          <w:rFonts w:ascii="Helvetica" w:hAnsi="Helvetica"/>
        </w:rPr>
      </w:pPr>
      <w:r>
        <w:rPr>
          <w:rFonts w:ascii="Helvetica" w:hAnsi="Helvetica"/>
        </w:rPr>
        <w:t>To work alongside MOSTYN’s Visitor Engagement Volunteers to deliver the above.</w:t>
      </w:r>
    </w:p>
    <w:p>
      <w:pPr>
        <w:pStyle w:val="Normal"/>
        <w:jc w:val="both"/>
        <w:rPr>
          <w:rFonts w:ascii="Helvetica" w:hAnsi="Helvetica"/>
        </w:rPr>
      </w:pPr>
      <w:r>
        <w:rPr>
          <w:rFonts w:ascii="Helvetica" w:hAnsi="Helvetica"/>
        </w:rPr>
      </w:r>
    </w:p>
    <w:p>
      <w:pPr>
        <w:pStyle w:val="Normal"/>
        <w:jc w:val="both"/>
        <w:rPr>
          <w:rFonts w:ascii="Helvetica" w:hAnsi="Helvetica"/>
        </w:rPr>
      </w:pPr>
      <w:r>
        <w:rPr>
          <w:rFonts w:ascii="Helvetica" w:hAnsi="Helvetica"/>
        </w:rPr>
      </w:r>
    </w:p>
    <w:p>
      <w:pPr>
        <w:pStyle w:val="Normal"/>
        <w:jc w:val="both"/>
        <w:rPr>
          <w:rFonts w:ascii="Helvetica" w:hAnsi="Helvetica"/>
          <w:b/>
          <w:b/>
        </w:rPr>
      </w:pPr>
      <w:r>
        <w:rPr>
          <w:rFonts w:ascii="Helvetica" w:hAnsi="Helvetica"/>
          <w:b/>
        </w:rPr>
        <w:t>Main duties:</w:t>
      </w:r>
    </w:p>
    <w:p>
      <w:pPr>
        <w:pStyle w:val="Normal"/>
        <w:jc w:val="both"/>
        <w:rPr>
          <w:rFonts w:ascii="Helvetica" w:hAnsi="Helvetica" w:cs="Verdana"/>
        </w:rPr>
      </w:pPr>
      <w:r>
        <w:rPr>
          <w:rFonts w:cs="Verdana" w:ascii="Helvetica" w:hAnsi="Helvetica"/>
        </w:rPr>
      </w:r>
    </w:p>
    <w:p>
      <w:pPr>
        <w:pStyle w:val="Normal"/>
        <w:widowControl w:val="false"/>
        <w:rPr>
          <w:rFonts w:ascii="Helvetica" w:hAnsi="Helvetica" w:cs="Verdana"/>
        </w:rPr>
      </w:pPr>
      <w:r>
        <w:rPr>
          <w:rFonts w:cs="Verdana" w:ascii="Helvetica" w:hAnsi="Helvetica"/>
        </w:rPr>
        <w:t>Greet visitors and ensure that all their requirements are met, by providing a high standard of customer service.</w:t>
      </w:r>
    </w:p>
    <w:p>
      <w:pPr>
        <w:pStyle w:val="Normal"/>
        <w:widowControl w:val="false"/>
        <w:rPr>
          <w:rFonts w:ascii="Helvetica" w:hAnsi="Helvetica" w:cs="Verdana"/>
        </w:rPr>
      </w:pPr>
      <w:r>
        <w:rPr>
          <w:rFonts w:cs="Verdana" w:ascii="Helvetica" w:hAnsi="Helvetica"/>
        </w:rPr>
      </w:r>
    </w:p>
    <w:p>
      <w:pPr>
        <w:pStyle w:val="Normal"/>
        <w:widowControl w:val="false"/>
        <w:rPr>
          <w:rFonts w:ascii="Helvetica" w:hAnsi="Helvetica" w:cs="Verdana"/>
        </w:rPr>
      </w:pPr>
      <w:r>
        <w:rPr>
          <w:rFonts w:cs="Verdana" w:ascii="Helvetica" w:hAnsi="Helvetica"/>
        </w:rPr>
        <w:t>Engage with visitors, providing information about current exhibitions and future programme and promoting activities, events, services and the retail offer.</w:t>
      </w:r>
    </w:p>
    <w:p>
      <w:pPr>
        <w:pStyle w:val="Normal"/>
        <w:widowControl w:val="false"/>
        <w:rPr>
          <w:rFonts w:ascii="Helvetica" w:hAnsi="Helvetica" w:cs="Verdana"/>
        </w:rPr>
      </w:pPr>
      <w:r>
        <w:rPr>
          <w:rFonts w:cs="Verdana" w:ascii="Helvetica" w:hAnsi="Helvetica"/>
        </w:rPr>
      </w:r>
    </w:p>
    <w:p>
      <w:pPr>
        <w:pStyle w:val="Normal"/>
        <w:widowControl w:val="false"/>
        <w:rPr>
          <w:rFonts w:ascii="Helvetica" w:hAnsi="Helvetica" w:cs="Garamond"/>
          <w:lang w:val="en-US"/>
        </w:rPr>
      </w:pPr>
      <w:r>
        <w:rPr>
          <w:rFonts w:cs="Verdana" w:ascii="Helvetica" w:hAnsi="Helvetica"/>
        </w:rPr>
        <w:t>Encourage visitors to actively engage with the programme, moving from discussion about art to participation with art.</w:t>
      </w:r>
    </w:p>
    <w:p>
      <w:pPr>
        <w:pStyle w:val="Normal"/>
        <w:widowControl w:val="false"/>
        <w:rPr>
          <w:rFonts w:ascii="Helvetica" w:hAnsi="Helvetica" w:cs="Garamond"/>
          <w:lang w:val="en-US"/>
        </w:rPr>
      </w:pPr>
      <w:r>
        <w:rPr>
          <w:rFonts w:cs="Garamond" w:ascii="Helvetica" w:hAnsi="Helvetica"/>
          <w:lang w:val="en-US"/>
        </w:rPr>
      </w:r>
    </w:p>
    <w:p>
      <w:pPr>
        <w:pStyle w:val="Normal"/>
        <w:widowControl w:val="false"/>
        <w:rPr>
          <w:rFonts w:ascii="Helvetica" w:hAnsi="Helvetica" w:cs="Garamond"/>
          <w:lang w:val="en-US"/>
        </w:rPr>
      </w:pPr>
      <w:r>
        <w:rPr>
          <w:rFonts w:cs="Garamond" w:ascii="Helvetica" w:hAnsi="Helvetica"/>
          <w:lang w:val="en-US"/>
        </w:rPr>
        <w:t xml:space="preserve">Answer enquiries effectively, referring these to the appropriate manager where necessary. </w:t>
      </w:r>
    </w:p>
    <w:p>
      <w:pPr>
        <w:pStyle w:val="Normal"/>
        <w:widowControl w:val="false"/>
        <w:rPr>
          <w:rFonts w:ascii="Helvetica" w:hAnsi="Helvetica" w:cs="Garamond"/>
          <w:lang w:val="en-US"/>
        </w:rPr>
      </w:pPr>
      <w:r>
        <w:rPr>
          <w:rFonts w:cs="Garamond" w:ascii="Helvetica" w:hAnsi="Helvetica"/>
          <w:lang w:val="en-US"/>
        </w:rPr>
      </w:r>
    </w:p>
    <w:p>
      <w:pPr>
        <w:pStyle w:val="Normal"/>
        <w:jc w:val="both"/>
        <w:rPr>
          <w:rFonts w:ascii="Helvetica" w:hAnsi="Helvetica" w:cs="Verdana"/>
        </w:rPr>
      </w:pPr>
      <w:r>
        <w:rPr>
          <w:rFonts w:cs="Verdana" w:ascii="Helvetica" w:hAnsi="Helvetica"/>
        </w:rPr>
        <w:t>Ensure the safety and security of works on display, following specified requirements for ongoing display and maintenance of works in MOSTYN’s care, highlighting problems/issues to the appropriate managers.</w:t>
      </w:r>
    </w:p>
    <w:p>
      <w:pPr>
        <w:pStyle w:val="Normal"/>
        <w:jc w:val="both"/>
        <w:rPr>
          <w:rFonts w:ascii="Helvetica" w:hAnsi="Helvetica" w:cs="Verdana"/>
        </w:rPr>
      </w:pPr>
      <w:r>
        <w:rPr>
          <w:rFonts w:cs="Verdana" w:ascii="Helvetica" w:hAnsi="Helvetica"/>
        </w:rPr>
      </w:r>
    </w:p>
    <w:p>
      <w:pPr>
        <w:pStyle w:val="Normal"/>
        <w:jc w:val="both"/>
        <w:rPr>
          <w:rFonts w:ascii="Helvetica" w:hAnsi="Helvetica" w:cs="Verdana"/>
        </w:rPr>
      </w:pPr>
      <w:r>
        <w:rPr>
          <w:rFonts w:cs="Verdana" w:ascii="Helvetica" w:hAnsi="Helvetica"/>
        </w:rPr>
        <w:t>Conduct group tours &amp; short talks for schools, colleges, community and interest groups, and general audience members as agreed with the Engagement Manager and Learning &amp; Inclusion Curator.</w:t>
      </w:r>
    </w:p>
    <w:p>
      <w:pPr>
        <w:pStyle w:val="Normal"/>
        <w:jc w:val="both"/>
        <w:rPr>
          <w:rFonts w:ascii="Helvetica" w:hAnsi="Helvetica" w:cs="Verdana"/>
        </w:rPr>
      </w:pPr>
      <w:r>
        <w:rPr>
          <w:rFonts w:cs="Verdana" w:ascii="Helvetica" w:hAnsi="Helvetica"/>
        </w:rPr>
      </w:r>
    </w:p>
    <w:p>
      <w:pPr>
        <w:pStyle w:val="Normal"/>
        <w:widowControl w:val="false"/>
        <w:rPr>
          <w:rFonts w:ascii="Helvetica" w:hAnsi="Helvetica" w:cs="Garamond"/>
          <w:lang w:val="en-US"/>
        </w:rPr>
      </w:pPr>
      <w:r>
        <w:rPr>
          <w:rFonts w:cs="Garamond" w:ascii="Helvetica" w:hAnsi="Helvetica"/>
          <w:lang w:val="en-US"/>
        </w:rPr>
        <w:t>Participate in planned sessions for school/group visits as agreed with the Engagement Manager and the Learning and Inclusion Curator.</w:t>
      </w:r>
    </w:p>
    <w:p>
      <w:pPr>
        <w:pStyle w:val="Normal"/>
        <w:widowControl w:val="false"/>
        <w:rPr>
          <w:rFonts w:ascii="Helvetica" w:hAnsi="Helvetica" w:cs="Garamond"/>
          <w:lang w:val="en-US"/>
        </w:rPr>
      </w:pPr>
      <w:r>
        <w:rPr>
          <w:rFonts w:cs="Garamond" w:ascii="Helvetica" w:hAnsi="Helvetica"/>
          <w:lang w:val="en-US"/>
        </w:rPr>
      </w:r>
    </w:p>
    <w:p>
      <w:pPr>
        <w:pStyle w:val="Normal"/>
        <w:widowControl w:val="false"/>
        <w:rPr>
          <w:rFonts w:ascii="Helvetica" w:hAnsi="Helvetica" w:cs="Garamond"/>
          <w:lang w:val="en-US"/>
        </w:rPr>
      </w:pPr>
      <w:r>
        <w:rPr>
          <w:rFonts w:cs="Garamond" w:ascii="Helvetica" w:hAnsi="Helvetica"/>
          <w:lang w:val="en-US"/>
        </w:rPr>
        <w:t>Assist with engagement activities and events, as required.</w:t>
      </w:r>
    </w:p>
    <w:p>
      <w:pPr>
        <w:pStyle w:val="Normal"/>
        <w:widowControl w:val="false"/>
        <w:rPr>
          <w:rFonts w:ascii="Helvetica" w:hAnsi="Helvetica" w:cs="Garamond"/>
          <w:lang w:val="en-US"/>
        </w:rPr>
      </w:pPr>
      <w:r>
        <w:rPr>
          <w:rFonts w:cs="Garamond" w:ascii="Helvetica" w:hAnsi="Helvetica"/>
          <w:lang w:val="en-US"/>
        </w:rPr>
      </w:r>
    </w:p>
    <w:p>
      <w:pPr>
        <w:pStyle w:val="Normal"/>
        <w:jc w:val="both"/>
        <w:rPr>
          <w:rFonts w:ascii="Helvetica" w:hAnsi="Helvetica" w:cs="Verdana"/>
        </w:rPr>
      </w:pPr>
      <w:r>
        <w:rPr>
          <w:rFonts w:cs="Verdana" w:ascii="Helvetica" w:hAnsi="Helvetica"/>
        </w:rPr>
        <w:t>Ensure printed material is kept up-to-date and of sufficient quantity in the shop, gallery and café facilities.</w:t>
      </w:r>
    </w:p>
    <w:p>
      <w:pPr>
        <w:pStyle w:val="Normal"/>
        <w:jc w:val="both"/>
        <w:rPr>
          <w:rFonts w:ascii="Helvetica" w:hAnsi="Helvetica" w:cs="Verdana"/>
        </w:rPr>
      </w:pPr>
      <w:r>
        <w:rPr>
          <w:rFonts w:cs="Verdana" w:ascii="Helvetica" w:hAnsi="Helvetica"/>
        </w:rPr>
      </w:r>
    </w:p>
    <w:p>
      <w:pPr>
        <w:pStyle w:val="Normal"/>
        <w:jc w:val="both"/>
        <w:rPr>
          <w:rFonts w:ascii="Helvetica" w:hAnsi="Helvetica" w:cs="Verdana"/>
        </w:rPr>
      </w:pPr>
      <w:r>
        <w:rPr>
          <w:rFonts w:cs="Verdana" w:ascii="Helvetica" w:hAnsi="Helvetica"/>
        </w:rPr>
        <w:t>Ensure facilities are presented at their best and kept clean.</w:t>
      </w:r>
    </w:p>
    <w:p>
      <w:pPr>
        <w:pStyle w:val="Normal"/>
        <w:jc w:val="both"/>
        <w:rPr>
          <w:rFonts w:ascii="Helvetica" w:hAnsi="Helvetica" w:cs="Verdana"/>
        </w:rPr>
      </w:pPr>
      <w:r>
        <w:rPr>
          <w:rFonts w:cs="Verdana" w:ascii="Helvetica" w:hAnsi="Helvetica"/>
        </w:rPr>
        <w:t xml:space="preserve"> </w:t>
      </w:r>
    </w:p>
    <w:p>
      <w:pPr>
        <w:pStyle w:val="Normal"/>
        <w:jc w:val="both"/>
        <w:rPr>
          <w:rFonts w:ascii="Helvetica" w:hAnsi="Helvetica" w:cs="Verdana"/>
        </w:rPr>
      </w:pPr>
      <w:r>
        <w:rPr>
          <w:rFonts w:cs="Verdana" w:ascii="Helvetica" w:hAnsi="Helvetica"/>
        </w:rPr>
        <w:t>Provide input to those responsible, as required, about suitable signage, interpretation and information in order to enhance the visitor experience.</w:t>
      </w:r>
    </w:p>
    <w:p>
      <w:pPr>
        <w:pStyle w:val="Normal"/>
        <w:jc w:val="both"/>
        <w:rPr>
          <w:rFonts w:ascii="Helvetica" w:hAnsi="Helvetica" w:cs="Verdana"/>
        </w:rPr>
      </w:pPr>
      <w:r>
        <w:rPr>
          <w:rFonts w:cs="Verdana" w:ascii="Helvetica" w:hAnsi="Helvetica"/>
        </w:rPr>
      </w:r>
    </w:p>
    <w:p>
      <w:pPr>
        <w:pStyle w:val="Normal"/>
        <w:jc w:val="both"/>
        <w:rPr>
          <w:rFonts w:ascii="Helvetica" w:hAnsi="Helvetica" w:cs="Verdana"/>
        </w:rPr>
      </w:pPr>
      <w:r>
        <w:rPr>
          <w:rFonts w:cs="Verdana" w:ascii="Helvetica" w:hAnsi="Helvetica"/>
        </w:rPr>
        <w:t>Undertake administration tasks, as required.</w:t>
      </w:r>
    </w:p>
    <w:p>
      <w:pPr>
        <w:pStyle w:val="Normal"/>
        <w:jc w:val="both"/>
        <w:rPr>
          <w:rFonts w:ascii="Helvetica" w:hAnsi="Helvetica" w:cs="Verdana"/>
        </w:rPr>
      </w:pPr>
      <w:r>
        <w:rPr>
          <w:rFonts w:cs="Verdana" w:ascii="Helvetica" w:hAnsi="Helvetica"/>
        </w:rPr>
      </w:r>
    </w:p>
    <w:p>
      <w:pPr>
        <w:pStyle w:val="Normal"/>
        <w:jc w:val="both"/>
        <w:rPr>
          <w:rFonts w:ascii="Helvetica" w:hAnsi="Helvetica" w:cs="Verdana"/>
        </w:rPr>
      </w:pPr>
      <w:r>
        <w:rPr>
          <w:rFonts w:cs="Verdana" w:ascii="Helvetica" w:hAnsi="Helvetica"/>
        </w:rPr>
        <w:t>Conduct visitor surveys/other questionnaires in conjunction with the Audience Relations Manager.</w:t>
      </w:r>
    </w:p>
    <w:p>
      <w:pPr>
        <w:pStyle w:val="Normal"/>
        <w:jc w:val="both"/>
        <w:rPr>
          <w:rFonts w:ascii="Helvetica" w:hAnsi="Helvetica" w:cs="Verdana"/>
        </w:rPr>
      </w:pPr>
      <w:r>
        <w:rPr>
          <w:rFonts w:cs="Verdana" w:ascii="Helvetica" w:hAnsi="Helvetica"/>
        </w:rPr>
      </w:r>
    </w:p>
    <w:p>
      <w:pPr>
        <w:pStyle w:val="Normal"/>
        <w:jc w:val="both"/>
        <w:rPr>
          <w:rFonts w:ascii="Helvetica" w:hAnsi="Helvetica" w:cs="Verdana"/>
        </w:rPr>
      </w:pPr>
      <w:r>
        <w:rPr>
          <w:rFonts w:cs="Verdana" w:ascii="Helvetica" w:hAnsi="Helvetica"/>
        </w:rPr>
        <w:t>Work as part of the exhibition installation/de-installation team, assisting the Visual Arts Programme Curator and Operations &amp; Facilities Manager in presenting works to best effect, as required.</w:t>
      </w:r>
    </w:p>
    <w:p>
      <w:pPr>
        <w:pStyle w:val="Normal"/>
        <w:jc w:val="both"/>
        <w:rPr>
          <w:rFonts w:ascii="Helvetica" w:hAnsi="Helvetica" w:cs="Verdana"/>
        </w:rPr>
      </w:pPr>
      <w:r>
        <w:rPr>
          <w:rFonts w:cs="Verdana" w:ascii="Helvetica" w:hAnsi="Helvetica"/>
        </w:rPr>
      </w:r>
    </w:p>
    <w:p>
      <w:pPr>
        <w:pStyle w:val="Normal"/>
        <w:jc w:val="both"/>
        <w:rPr>
          <w:rFonts w:ascii="Helvetica" w:hAnsi="Helvetica"/>
        </w:rPr>
      </w:pPr>
      <w:r>
        <w:rPr>
          <w:rFonts w:cs="Verdana" w:ascii="Helvetica" w:hAnsi="Helvetica"/>
        </w:rPr>
        <w:t xml:space="preserve">Attend any training courses as required, </w:t>
      </w:r>
      <w:r>
        <w:rPr>
          <w:rFonts w:cs="Garamond" w:ascii="Helvetica" w:hAnsi="Helvetica"/>
          <w:lang w:val="en-US"/>
        </w:rPr>
        <w:t>and undertake other relevant duties that may be delegated by the Director and the Management Team.</w:t>
      </w:r>
    </w:p>
    <w:p>
      <w:pPr>
        <w:pStyle w:val="Normal"/>
        <w:jc w:val="both"/>
        <w:rPr>
          <w:rFonts w:ascii="Helvetica" w:hAnsi="Helvetica" w:cs="Verdana"/>
        </w:rPr>
      </w:pPr>
      <w:r>
        <w:rPr>
          <w:rFonts w:cs="Verdana" w:ascii="Helvetica" w:hAnsi="Helvetica"/>
        </w:rPr>
      </w:r>
    </w:p>
    <w:p>
      <w:pPr>
        <w:pStyle w:val="Normal"/>
        <w:jc w:val="both"/>
        <w:rPr>
          <w:rFonts w:ascii="Helvetica" w:hAnsi="Helvetica"/>
        </w:rPr>
      </w:pPr>
      <w:r>
        <w:rPr>
          <w:rFonts w:ascii="Helvetica" w:hAnsi="Helvetica"/>
        </w:rPr>
        <w:t>In common with all post holders, the Engagement Team Member is expected:-</w:t>
      </w:r>
    </w:p>
    <w:p>
      <w:pPr>
        <w:pStyle w:val="Normal"/>
        <w:jc w:val="both"/>
        <w:rPr>
          <w:rFonts w:ascii="Helvetica" w:hAnsi="Helvetica"/>
        </w:rPr>
      </w:pPr>
      <w:r>
        <w:rPr>
          <w:rFonts w:ascii="Helvetica" w:hAnsi="Helvetica"/>
        </w:rPr>
        <w:t>- To take responsibility for their own and their colleagues' health and safety.</w:t>
      </w:r>
    </w:p>
    <w:p>
      <w:pPr>
        <w:pStyle w:val="Normal"/>
        <w:jc w:val="both"/>
        <w:rPr>
          <w:rFonts w:ascii="Helvetica" w:hAnsi="Helvetica"/>
        </w:rPr>
      </w:pPr>
      <w:r>
        <w:rPr>
          <w:rFonts w:ascii="Helvetica" w:hAnsi="Helvetica"/>
        </w:rPr>
        <w:t>- To ensure the security of the gallery and other spaces in MOSTYN.</w:t>
      </w:r>
    </w:p>
    <w:p>
      <w:pPr>
        <w:pStyle w:val="Normal"/>
        <w:jc w:val="both"/>
        <w:rPr>
          <w:rFonts w:ascii="Helvetica" w:hAnsi="Helvetica"/>
        </w:rPr>
      </w:pPr>
      <w:r>
        <w:rPr>
          <w:rFonts w:ascii="Helvetica" w:hAnsi="Helvetica"/>
        </w:rPr>
        <w:t>- To act as an advocate of MOSTYN and promote its vision and activities.</w:t>
      </w:r>
    </w:p>
    <w:p>
      <w:pPr>
        <w:pStyle w:val="Normal"/>
        <w:jc w:val="both"/>
        <w:rPr>
          <w:rFonts w:ascii="Helvetica" w:hAnsi="Helvetica"/>
        </w:rPr>
      </w:pPr>
      <w:r>
        <w:rPr>
          <w:rFonts w:ascii="Helvetica" w:hAnsi="Helvetica"/>
        </w:rPr>
        <w:t>- To collaborate with all other departments.</w:t>
      </w:r>
    </w:p>
    <w:p>
      <w:pPr>
        <w:pStyle w:val="Normal"/>
        <w:jc w:val="both"/>
        <w:rPr>
          <w:rFonts w:ascii="Helvetica" w:hAnsi="Helvetica"/>
        </w:rPr>
      </w:pPr>
      <w:r>
        <w:rPr>
          <w:rFonts w:ascii="Helvetica" w:hAnsi="Helvetica"/>
        </w:rPr>
        <w:t>- To ensure MOSTYN systems, policies and processes are adhered to in the execution of the duties.</w:t>
      </w:r>
    </w:p>
    <w:p>
      <w:pPr>
        <w:pStyle w:val="Normal"/>
        <w:jc w:val="both"/>
        <w:rPr>
          <w:rFonts w:ascii="Helvetica" w:hAnsi="Helvetica"/>
        </w:rPr>
      </w:pPr>
      <w:r>
        <w:rPr>
          <w:rFonts w:ascii="Helvetica" w:hAnsi="Helvetica"/>
        </w:rPr>
      </w:r>
    </w:p>
    <w:p>
      <w:pPr>
        <w:pStyle w:val="Normal"/>
        <w:jc w:val="both"/>
        <w:rPr>
          <w:rFonts w:ascii="Helvetica" w:hAnsi="Helvetica"/>
        </w:rPr>
      </w:pPr>
      <w:r>
        <w:rPr>
          <w:rFonts w:ascii="Helvetica" w:hAnsi="Helvetica"/>
        </w:rPr>
        <w:t>This is not an exhaustive list of duties. It may be necessary to undertake other reasonable duties for the successful execution of this role and to meet the aims of the organisation.</w:t>
      </w:r>
    </w:p>
    <w:p>
      <w:pPr>
        <w:pStyle w:val="Normal"/>
        <w:jc w:val="both"/>
        <w:rPr>
          <w:rFonts w:ascii="Helvetica" w:hAnsi="Helvetica"/>
        </w:rPr>
      </w:pPr>
      <w:r>
        <w:rPr>
          <w:rFonts w:ascii="Helvetica" w:hAnsi="Helvetica"/>
        </w:rPr>
      </w:r>
    </w:p>
    <w:p>
      <w:pPr>
        <w:pStyle w:val="Normal"/>
        <w:jc w:val="both"/>
        <w:rPr>
          <w:rFonts w:ascii="Helvetica" w:hAnsi="Helvetica"/>
          <w:b/>
          <w:b/>
        </w:rPr>
      </w:pPr>
      <w:r>
        <w:rPr>
          <w:rFonts w:ascii="Helvetica" w:hAnsi="Helvetica"/>
          <w:b/>
        </w:rPr>
      </w:r>
    </w:p>
    <w:p>
      <w:pPr>
        <w:pStyle w:val="Normal"/>
        <w:jc w:val="both"/>
        <w:rPr>
          <w:rFonts w:ascii="Helvetica" w:hAnsi="Helvetica"/>
          <w:b/>
          <w:b/>
        </w:rPr>
      </w:pPr>
      <w:r>
        <w:rPr>
          <w:rFonts w:ascii="Helvetica" w:hAnsi="Helvetica"/>
        </w:rPr>
      </w:r>
    </w:p>
    <w:p>
      <w:pPr>
        <w:pStyle w:val="Normal"/>
        <w:jc w:val="both"/>
        <w:rPr>
          <w:rFonts w:ascii="Helvetica" w:hAnsi="Helvetica"/>
        </w:rPr>
      </w:pPr>
      <w:r>
        <w:rPr>
          <w:rFonts w:ascii="Helvetica" w:hAnsi="Helvetica"/>
        </w:rPr>
      </w:r>
    </w:p>
    <w:p>
      <w:pPr>
        <w:pStyle w:val="Normal"/>
        <w:jc w:val="both"/>
        <w:rPr>
          <w:rFonts w:ascii="Helvetica" w:hAnsi="Helvetica"/>
          <w:b/>
          <w:b/>
        </w:rPr>
      </w:pPr>
      <w:r>
        <w:rPr>
          <w:rFonts w:ascii="Helvetica" w:hAnsi="Helvetica"/>
          <w:b/>
        </w:rPr>
      </w:r>
    </w:p>
    <w:p>
      <w:pPr>
        <w:pStyle w:val="Normal"/>
        <w:jc w:val="both"/>
        <w:rPr>
          <w:rFonts w:ascii="Helvetica" w:hAnsi="Helvetica"/>
          <w:b/>
          <w:b/>
        </w:rPr>
      </w:pPr>
      <w:r>
        <w:rPr>
          <w:rFonts w:ascii="Helvetica" w:hAnsi="Helvetica"/>
          <w:b/>
        </w:rPr>
      </w:r>
    </w:p>
    <w:p>
      <w:pPr>
        <w:pStyle w:val="Normal"/>
        <w:jc w:val="both"/>
        <w:rPr>
          <w:rFonts w:ascii="Helvetica" w:hAnsi="Helvetica"/>
          <w:b/>
          <w:b/>
        </w:rPr>
      </w:pPr>
      <w:r>
        <w:rPr>
          <w:rFonts w:ascii="Helvetica" w:hAnsi="Helvetica"/>
          <w:b/>
        </w:rPr>
        <w:t>Outline person specification:</w:t>
      </w:r>
    </w:p>
    <w:p>
      <w:pPr>
        <w:pStyle w:val="Normal"/>
        <w:jc w:val="both"/>
        <w:rPr>
          <w:rFonts w:ascii="Helvetica" w:hAnsi="Helvetica"/>
          <w:b/>
          <w:b/>
        </w:rPr>
      </w:pPr>
      <w:r>
        <w:rPr>
          <w:rFonts w:ascii="Helvetica" w:hAnsi="Helvetica"/>
          <w:b/>
        </w:rPr>
      </w:r>
    </w:p>
    <w:p>
      <w:pPr>
        <w:pStyle w:val="Normal"/>
        <w:jc w:val="both"/>
        <w:rPr>
          <w:rFonts w:ascii="Helvetica" w:hAnsi="Helvetica"/>
          <w:b/>
          <w:b/>
        </w:rPr>
      </w:pPr>
      <w:r>
        <w:rPr>
          <w:rFonts w:ascii="Helvetica" w:hAnsi="Helvetica"/>
          <w:b/>
        </w:rPr>
        <w:t>E= Essential       D= Desirable</w:t>
      </w:r>
    </w:p>
    <w:p>
      <w:pPr>
        <w:pStyle w:val="Normal"/>
        <w:jc w:val="both"/>
        <w:rPr>
          <w:rFonts w:ascii="Helvetica" w:hAnsi="Helvetica"/>
        </w:rPr>
      </w:pPr>
      <w:r>
        <w:rPr>
          <w:rFonts w:ascii="Helvetica" w:hAnsi="Helvetica"/>
        </w:rPr>
      </w:r>
    </w:p>
    <w:p>
      <w:pPr>
        <w:pStyle w:val="Normal"/>
        <w:jc w:val="both"/>
        <w:rPr>
          <w:rFonts w:ascii="Helvetica" w:hAnsi="Helvetica"/>
        </w:rPr>
      </w:pPr>
      <w:r>
        <w:rPr>
          <w:rFonts w:ascii="Helvetica" w:hAnsi="Helvetica"/>
          <w:b/>
        </w:rPr>
        <w:t>Knowledge</w:t>
      </w:r>
      <w:r>
        <w:rPr>
          <w:rFonts w:ascii="Helvetica" w:hAnsi="Helvetica"/>
        </w:rPr>
        <w:t>:</w:t>
      </w:r>
    </w:p>
    <w:p>
      <w:pPr>
        <w:pStyle w:val="ListParagraph"/>
        <w:numPr>
          <w:ilvl w:val="0"/>
          <w:numId w:val="1"/>
        </w:numPr>
        <w:jc w:val="both"/>
        <w:rPr>
          <w:rFonts w:ascii="Helvetica" w:hAnsi="Helvetica"/>
        </w:rPr>
      </w:pPr>
      <w:r>
        <w:rPr>
          <w:rFonts w:ascii="Helvetica" w:hAnsi="Helvetica"/>
        </w:rPr>
        <w:t xml:space="preserve"> </w:t>
      </w:r>
      <w:r>
        <w:rPr>
          <w:rFonts w:ascii="Helvetica" w:hAnsi="Helvetica"/>
        </w:rPr>
        <w:t>Understanding of contemporary visual arts, with evidence of keeping up-to-date with current developments. (E)</w:t>
      </w:r>
    </w:p>
    <w:p>
      <w:pPr>
        <w:pStyle w:val="ListParagraph"/>
        <w:ind w:left="0" w:hanging="0"/>
        <w:jc w:val="both"/>
        <w:rPr>
          <w:rFonts w:ascii="Helvetica" w:hAnsi="Helvetica"/>
        </w:rPr>
      </w:pPr>
      <w:r>
        <w:rPr>
          <w:rFonts w:ascii="Helvetica" w:hAnsi="Helvetica"/>
        </w:rPr>
      </w:r>
    </w:p>
    <w:p>
      <w:pPr>
        <w:pStyle w:val="ListParagraph"/>
        <w:numPr>
          <w:ilvl w:val="0"/>
          <w:numId w:val="1"/>
        </w:numPr>
        <w:jc w:val="both"/>
        <w:rPr>
          <w:rFonts w:ascii="Helvetica" w:hAnsi="Helvetica"/>
        </w:rPr>
      </w:pPr>
      <w:r>
        <w:rPr>
          <w:rFonts w:ascii="Helvetica" w:hAnsi="Helvetica"/>
        </w:rPr>
        <w:t>Understanding of the function of arts institutions. (E)</w:t>
      </w:r>
    </w:p>
    <w:p>
      <w:pPr>
        <w:pStyle w:val="ListParagraph"/>
        <w:ind w:left="0" w:hanging="0"/>
        <w:jc w:val="both"/>
        <w:rPr>
          <w:rFonts w:ascii="Helvetica" w:hAnsi="Helvetica"/>
        </w:rPr>
      </w:pPr>
      <w:r>
        <w:rPr/>
      </w:r>
    </w:p>
    <w:p>
      <w:pPr>
        <w:pStyle w:val="ListParagraph"/>
        <w:ind w:left="0" w:hanging="0"/>
        <w:jc w:val="both"/>
        <w:rPr>
          <w:rFonts w:ascii="Helvetica" w:hAnsi="Helvetica"/>
        </w:rPr>
      </w:pPr>
      <w:r>
        <w:rPr>
          <w:rFonts w:ascii="Helvetica" w:hAnsi="Helvetica"/>
          <w:b/>
        </w:rPr>
        <w:t>Skills</w:t>
      </w:r>
      <w:r>
        <w:rPr>
          <w:rFonts w:ascii="Helvetica" w:hAnsi="Helvetica"/>
        </w:rPr>
        <w:t>:</w:t>
      </w:r>
    </w:p>
    <w:p>
      <w:pPr>
        <w:pStyle w:val="ListParagraph"/>
        <w:numPr>
          <w:ilvl w:val="0"/>
          <w:numId w:val="1"/>
        </w:numPr>
        <w:jc w:val="both"/>
        <w:rPr>
          <w:rFonts w:ascii="Helvetica" w:hAnsi="Helvetica"/>
        </w:rPr>
      </w:pPr>
      <w:r>
        <w:rPr>
          <w:rFonts w:ascii="Helvetica" w:hAnsi="Helvetica"/>
        </w:rPr>
        <w:t>Passion for discussing issues in contemporary life through contemporary art and engaging as wide an audience as possible with the challenges and opportunities of contemporary art. (E)</w:t>
      </w:r>
    </w:p>
    <w:p>
      <w:pPr>
        <w:pStyle w:val="Normal"/>
        <w:jc w:val="both"/>
        <w:rPr>
          <w:rFonts w:ascii="Helvetica" w:hAnsi="Helvetica"/>
        </w:rPr>
      </w:pPr>
      <w:r>
        <w:rPr>
          <w:rFonts w:ascii="Helvetica" w:hAnsi="Helvetica"/>
        </w:rPr>
      </w:r>
    </w:p>
    <w:p>
      <w:pPr>
        <w:pStyle w:val="ListParagraph"/>
        <w:numPr>
          <w:ilvl w:val="0"/>
          <w:numId w:val="1"/>
        </w:numPr>
        <w:jc w:val="both"/>
        <w:pPrChange w:id="0" w:author="Jane Matthews" w:date="2014-07-06T00:07:00Z">
          <w:pPr>
            <w:jc w:val="both"/>
            <w:ind w:left="0" w:hanging="0"/>
          </w:pPr>
        </w:pPrChange>
        <w:rPr>
          <w:rFonts w:ascii="Helvetica" w:hAnsi="Helvetica"/>
        </w:rPr>
      </w:pPr>
      <w:r>
        <w:rPr>
          <w:rFonts w:cs="Verdana" w:ascii="Helvetica" w:hAnsi="Helvetica"/>
        </w:rPr>
        <w:t>Confident, articulate and outgoing, to</w:t>
      </w:r>
      <w:r>
        <w:rPr>
          <w:rFonts w:ascii="Helvetica" w:hAnsi="Helvetica"/>
        </w:rPr>
        <w:t xml:space="preserve"> inspire visitors and help with their understanding of works on display and with MOSTYN’s vision and aims. (E)</w:t>
      </w:r>
    </w:p>
    <w:p>
      <w:pPr>
        <w:pStyle w:val="Normal"/>
        <w:jc w:val="both"/>
        <w:rPr>
          <w:rFonts w:ascii="Helvetica" w:hAnsi="Helvetica"/>
        </w:rPr>
      </w:pPr>
      <w:r>
        <w:rPr>
          <w:rFonts w:ascii="Helvetica" w:hAnsi="Helvetica"/>
        </w:rPr>
      </w:r>
    </w:p>
    <w:p>
      <w:pPr>
        <w:pStyle w:val="ListParagraph"/>
        <w:numPr>
          <w:ilvl w:val="0"/>
          <w:numId w:val="1"/>
        </w:numPr>
        <w:jc w:val="both"/>
        <w:pPrChange w:id="0" w:author="Jane Matthews" w:date="2014-07-06T00:07:00Z">
          <w:pPr>
            <w:jc w:val="both"/>
            <w:ind w:left="0" w:hanging="0"/>
          </w:pPr>
        </w:pPrChange>
        <w:rPr>
          <w:rFonts w:ascii="Helvetica" w:hAnsi="Helvetica"/>
        </w:rPr>
      </w:pPr>
      <w:r>
        <w:rPr>
          <w:rFonts w:ascii="Helvetica" w:hAnsi="Helvetica"/>
        </w:rPr>
        <w:t>Ability to communicate with adults, children and young people, both individually and in groups. (E)</w:t>
      </w:r>
    </w:p>
    <w:p>
      <w:pPr>
        <w:pStyle w:val="ListParagraph"/>
        <w:ind w:left="0" w:hanging="0"/>
        <w:jc w:val="both"/>
        <w:rPr>
          <w:rFonts w:ascii="Helvetica" w:hAnsi="Helvetica"/>
        </w:rPr>
      </w:pPr>
      <w:r>
        <w:rPr>
          <w:rFonts w:ascii="Helvetica" w:hAnsi="Helvetica"/>
        </w:rPr>
      </w:r>
    </w:p>
    <w:p>
      <w:pPr>
        <w:pStyle w:val="ListParagraph"/>
        <w:numPr>
          <w:ilvl w:val="0"/>
          <w:numId w:val="1"/>
        </w:numPr>
        <w:jc w:val="both"/>
        <w:pPrChange w:id="0" w:author="Jane Matthews" w:date="2014-07-06T00:07:00Z">
          <w:pPr>
            <w:jc w:val="both"/>
            <w:ind w:left="0" w:hanging="0"/>
          </w:pPr>
        </w:pPrChange>
        <w:rPr>
          <w:rFonts w:ascii="Helvetica" w:hAnsi="Helvetica"/>
        </w:rPr>
      </w:pPr>
      <w:r>
        <w:rPr>
          <w:rFonts w:ascii="Helvetica" w:hAnsi="Helvetica"/>
        </w:rPr>
        <w:t>Customer service skills. (E)</w:t>
      </w:r>
    </w:p>
    <w:p>
      <w:pPr>
        <w:pStyle w:val="ListParagraph"/>
        <w:rPr>
          <w:rFonts w:ascii="Helvetica" w:hAnsi="Helvetica"/>
        </w:rPr>
      </w:pPr>
      <w:r>
        <w:rPr>
          <w:rFonts w:ascii="Helvetica" w:hAnsi="Helvetica"/>
        </w:rPr>
      </w:r>
    </w:p>
    <w:p>
      <w:pPr>
        <w:pStyle w:val="ListParagraph"/>
        <w:numPr>
          <w:ilvl w:val="0"/>
          <w:numId w:val="1"/>
        </w:numPr>
        <w:jc w:val="both"/>
        <w:pPrChange w:id="0" w:author="Jane Matthews" w:date="2014-07-06T00:07:00Z">
          <w:pPr>
            <w:jc w:val="both"/>
            <w:ind w:left="0" w:hanging="0"/>
          </w:pPr>
        </w:pPrChange>
        <w:rPr>
          <w:rFonts w:ascii="Helvetica" w:hAnsi="Helvetica"/>
        </w:rPr>
      </w:pPr>
      <w:r>
        <w:rPr>
          <w:rFonts w:ascii="Helvetica" w:hAnsi="Helvetica"/>
        </w:rPr>
        <w:t>Ability to work as an effective team member. (E)</w:t>
      </w:r>
    </w:p>
    <w:p>
      <w:pPr>
        <w:pStyle w:val="ListParagraph"/>
        <w:ind w:left="0" w:hanging="0"/>
        <w:rPr>
          <w:rFonts w:ascii="Helvetica" w:hAnsi="Helvetica"/>
        </w:rPr>
      </w:pPr>
      <w:r>
        <w:rPr/>
      </w:r>
    </w:p>
    <w:p>
      <w:pPr>
        <w:pStyle w:val="ListParagraph"/>
        <w:numPr>
          <w:ilvl w:val="0"/>
          <w:numId w:val="1"/>
        </w:numPr>
        <w:jc w:val="both"/>
        <w:rPr>
          <w:rFonts w:ascii="Helvetica" w:hAnsi="Helvetica"/>
        </w:rPr>
      </w:pPr>
      <w:r>
        <w:rPr>
          <w:rFonts w:cs="Verdana" w:ascii="Helvetica" w:hAnsi="Helvetica"/>
        </w:rPr>
        <w:t>Practical skills, with an ability to work with a range of tools and equipment during the installation and de-installation of exhibitions. (D)</w:t>
      </w:r>
    </w:p>
    <w:p>
      <w:pPr>
        <w:pStyle w:val="Normal"/>
        <w:jc w:val="both"/>
        <w:rPr>
          <w:rFonts w:ascii="Helvetica" w:hAnsi="Helvetica" w:cs="Verdana"/>
        </w:rPr>
      </w:pPr>
      <w:r>
        <w:rPr/>
      </w:r>
    </w:p>
    <w:p>
      <w:pPr>
        <w:pStyle w:val="ListParagraph"/>
        <w:numPr>
          <w:ilvl w:val="0"/>
          <w:numId w:val="1"/>
        </w:numPr>
        <w:jc w:val="both"/>
        <w:rPr>
          <w:rFonts w:ascii="Helvetica" w:hAnsi="Helvetica"/>
        </w:rPr>
      </w:pPr>
      <w:r>
        <w:rPr>
          <w:rFonts w:cs="Verdana" w:ascii="Helvetica" w:hAnsi="Helvetica"/>
        </w:rPr>
        <w:t>Ability to work flexibly. (E)</w:t>
      </w:r>
    </w:p>
    <w:p>
      <w:pPr>
        <w:pStyle w:val="ListParagraph"/>
        <w:ind w:left="0" w:hanging="0"/>
        <w:jc w:val="both"/>
        <w:rPr>
          <w:rFonts w:ascii="Helvetica" w:hAnsi="Helvetica"/>
        </w:rPr>
      </w:pPr>
      <w:r>
        <w:rPr>
          <w:rFonts w:ascii="Helvetica" w:hAnsi="Helvetica"/>
        </w:rPr>
      </w:r>
    </w:p>
    <w:p>
      <w:pPr>
        <w:pStyle w:val="ListParagraph"/>
        <w:ind w:left="0" w:hanging="0"/>
        <w:jc w:val="both"/>
        <w:rPr>
          <w:rFonts w:ascii="Helvetica" w:hAnsi="Helvetica"/>
        </w:rPr>
      </w:pPr>
      <w:r>
        <w:rPr>
          <w:rFonts w:ascii="Helvetica" w:hAnsi="Helvetica"/>
          <w:b/>
        </w:rPr>
        <w:t>Experience</w:t>
      </w:r>
      <w:r>
        <w:rPr>
          <w:rFonts w:ascii="Helvetica" w:hAnsi="Helvetica"/>
        </w:rPr>
        <w:t>:</w:t>
      </w:r>
    </w:p>
    <w:p>
      <w:pPr>
        <w:pStyle w:val="ListParagraph"/>
        <w:numPr>
          <w:ilvl w:val="0"/>
          <w:numId w:val="1"/>
        </w:numPr>
        <w:jc w:val="both"/>
        <w:rPr>
          <w:rFonts w:ascii="Helvetica" w:hAnsi="Helvetica"/>
        </w:rPr>
      </w:pPr>
      <w:r>
        <w:rPr>
          <w:rFonts w:cs="Verdana" w:ascii="Helvetica" w:hAnsi="Helvetica"/>
        </w:rPr>
        <w:t xml:space="preserve"> </w:t>
      </w:r>
      <w:r>
        <w:rPr>
          <w:rFonts w:cs="Verdana" w:ascii="Helvetica" w:hAnsi="Helvetica"/>
        </w:rPr>
        <w:t>Working in a gallery/museum environment. (D)</w:t>
      </w:r>
    </w:p>
    <w:p>
      <w:pPr>
        <w:pStyle w:val="ListParagraph"/>
        <w:ind w:left="0" w:hanging="0"/>
        <w:jc w:val="both"/>
        <w:rPr>
          <w:rFonts w:ascii="Helvetica" w:hAnsi="Helvetica"/>
        </w:rPr>
      </w:pPr>
      <w:r>
        <w:rPr>
          <w:rFonts w:ascii="Helvetica" w:hAnsi="Helvetica"/>
        </w:rPr>
      </w:r>
    </w:p>
    <w:p>
      <w:pPr>
        <w:pStyle w:val="ListParagraph"/>
        <w:numPr>
          <w:ilvl w:val="0"/>
          <w:numId w:val="1"/>
        </w:numPr>
        <w:jc w:val="both"/>
        <w:rPr>
          <w:rFonts w:ascii="Helvetica" w:hAnsi="Helvetica"/>
        </w:rPr>
      </w:pPr>
      <w:r>
        <w:rPr>
          <w:rFonts w:cs="Verdana" w:ascii="Helvetica" w:hAnsi="Helvetica"/>
        </w:rPr>
        <w:t xml:space="preserve"> </w:t>
      </w:r>
      <w:r>
        <w:rPr>
          <w:rFonts w:cs="Verdana" w:ascii="Helvetica" w:hAnsi="Helvetica"/>
        </w:rPr>
        <w:t>Working with a diverse range of audiences. (D)</w:t>
      </w:r>
    </w:p>
    <w:p>
      <w:pPr>
        <w:pStyle w:val="ListParagraph"/>
        <w:ind w:left="0" w:hanging="0"/>
        <w:jc w:val="both"/>
        <w:rPr>
          <w:rFonts w:ascii="Helvetica" w:hAnsi="Helvetica"/>
        </w:rPr>
      </w:pPr>
      <w:r>
        <w:rPr/>
      </w:r>
    </w:p>
    <w:p>
      <w:pPr>
        <w:pStyle w:val="ListParagraph"/>
        <w:numPr>
          <w:ilvl w:val="0"/>
          <w:numId w:val="1"/>
        </w:numPr>
        <w:jc w:val="both"/>
        <w:rPr>
          <w:rFonts w:ascii="Helvetica" w:hAnsi="Helvetica"/>
        </w:rPr>
      </w:pPr>
      <w:r>
        <w:rPr>
          <w:rFonts w:cs="Verdana" w:ascii="Helvetica" w:hAnsi="Helvetica"/>
        </w:rPr>
        <w:t xml:space="preserve"> </w:t>
      </w:r>
      <w:r>
        <w:rPr>
          <w:rFonts w:cs="Verdana" w:ascii="Helvetica" w:hAnsi="Helvetica"/>
        </w:rPr>
        <w:t>Working on the installation of multi-artform exhibitions and displays. (D)</w:t>
      </w:r>
    </w:p>
    <w:p>
      <w:pPr>
        <w:pStyle w:val="Normal"/>
        <w:jc w:val="both"/>
        <w:rPr>
          <w:rFonts w:ascii="Helvetica" w:hAnsi="Helvetica"/>
        </w:rPr>
      </w:pPr>
      <w:r>
        <w:rPr>
          <w:rFonts w:ascii="Helvetica" w:hAnsi="Helvetica"/>
        </w:rPr>
      </w:r>
    </w:p>
    <w:p>
      <w:pPr>
        <w:pStyle w:val="Normal"/>
        <w:jc w:val="both"/>
        <w:rPr>
          <w:rFonts w:ascii="Helvetica" w:hAnsi="Helvetica"/>
        </w:rPr>
      </w:pPr>
      <w:r>
        <w:rPr>
          <w:rFonts w:ascii="Helvetica" w:hAnsi="Helvetica"/>
        </w:rPr>
        <w:t>Welsh-language ability for this post is not essential but would be seen as an asset.</w:t>
      </w:r>
    </w:p>
    <w:p>
      <w:pPr>
        <w:pStyle w:val="Normal"/>
        <w:jc w:val="both"/>
        <w:rPr>
          <w:rFonts w:ascii="Helvetica" w:hAnsi="Helvetica"/>
        </w:rPr>
      </w:pPr>
      <w:r>
        <w:rPr>
          <w:rFonts w:ascii="Helvetica" w:hAnsi="Helvetica"/>
        </w:rPr>
      </w:r>
    </w:p>
    <w:p>
      <w:pPr>
        <w:pStyle w:val="Normal"/>
        <w:jc w:val="both"/>
        <w:rPr>
          <w:rFonts w:ascii="Helvetica" w:hAnsi="Helvetica"/>
        </w:rPr>
      </w:pPr>
      <w:r>
        <w:rPr>
          <w:rFonts w:ascii="Helvetica" w:hAnsi="Helvetica"/>
        </w:rPr>
        <w:t>The ability to work at heights is not essential, but would be seen as an asset.</w:t>
      </w:r>
    </w:p>
    <w:p>
      <w:pPr>
        <w:pStyle w:val="Normal"/>
        <w:jc w:val="both"/>
        <w:rPr>
          <w:rFonts w:ascii="Helvetica" w:hAnsi="Helvetica"/>
        </w:rPr>
      </w:pPr>
      <w:r>
        <w:rPr>
          <w:rFonts w:ascii="Helvetica" w:hAnsi="Helvetica"/>
        </w:rPr>
      </w:r>
    </w:p>
    <w:p>
      <w:pPr>
        <w:pStyle w:val="Normal"/>
        <w:jc w:val="both"/>
        <w:rPr>
          <w:rFonts w:ascii="Helvetica" w:hAnsi="Helvetica"/>
          <w:b/>
          <w:b/>
        </w:rPr>
      </w:pPr>
      <w:r>
        <w:rPr>
          <w:rFonts w:ascii="Helvetica" w:hAnsi="Helvetica"/>
          <w:b/>
        </w:rPr>
        <w:t xml:space="preserve">Hours of work: </w:t>
      </w:r>
    </w:p>
    <w:p>
      <w:pPr>
        <w:pStyle w:val="Normal"/>
        <w:jc w:val="both"/>
        <w:rPr>
          <w:rFonts w:ascii="Helvetica" w:hAnsi="Helvetica"/>
          <w:b/>
          <w:b/>
        </w:rPr>
      </w:pPr>
      <w:r>
        <w:rPr>
          <w:rFonts w:ascii="Helvetica" w:hAnsi="Helvetica"/>
          <w:b/>
        </w:rPr>
      </w:r>
    </w:p>
    <w:p>
      <w:pPr>
        <w:pStyle w:val="Normal"/>
        <w:jc w:val="both"/>
        <w:rPr/>
      </w:pPr>
      <w:r>
        <w:rPr>
          <w:rFonts w:ascii="Helvetica" w:hAnsi="Helvetica"/>
        </w:rPr>
        <w:t>This role is for casual cover on a zero-hour basis. There is a requirement to work some evenings and weekends and there may be an occasional requirement to work unsocial hours in the execution of this role.</w:t>
      </w:r>
    </w:p>
    <w:sectPr>
      <w:headerReference w:type="default" r:id="rId2"/>
      <w:type w:val="nextPage"/>
      <w:pgSz w:w="11906" w:h="16838"/>
      <w:pgMar w:left="1800" w:right="1800" w:header="708"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Helvetica">
    <w:altName w:val="Arial"/>
    <w:charset w:val="01"/>
    <w:family w:val="roman"/>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25400" distR="0">
          <wp:extent cx="1270000" cy="21336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1270000" cy="2133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13"/>
        </w:tabs>
        <w:ind w:left="0" w:hanging="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trackRevisions/>
  <w:embedSystemFonts/>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205d"/>
    <w:pPr>
      <w:widowControl/>
      <w:bidi w:val="0"/>
      <w:jc w:val="left"/>
    </w:pPr>
    <w:rPr>
      <w:rFonts w:ascii="Cambria" w:hAnsi="Cambria" w:eastAsia="Cambria" w:cs="" w:asciiTheme="minorHAnsi" w:cstheme="minorBidi" w:eastAsiaTheme="minorHAnsi" w:hAnsiTheme="minorHAnsi"/>
      <w:color w:val="auto"/>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564cc"/>
    <w:rPr/>
  </w:style>
  <w:style w:type="character" w:styleId="FooterChar" w:customStyle="1">
    <w:name w:val="Footer Char"/>
    <w:basedOn w:val="DefaultParagraphFont"/>
    <w:link w:val="Footer"/>
    <w:uiPriority w:val="99"/>
    <w:semiHidden/>
    <w:qFormat/>
    <w:rsid w:val="00e564cc"/>
    <w:rPr/>
  </w:style>
  <w:style w:type="character" w:styleId="BalloonTextChar" w:customStyle="1">
    <w:name w:val="Balloon Text Char"/>
    <w:basedOn w:val="DefaultParagraphFont"/>
    <w:link w:val="BalloonText"/>
    <w:semiHidden/>
    <w:qFormat/>
    <w:rsid w:val="00002abe"/>
    <w:rPr>
      <w:rFonts w:ascii="Segoe UI" w:hAnsi="Segoe UI" w:cs="Segoe UI"/>
      <w:sz w:val="18"/>
      <w:szCs w:val="18"/>
      <w:lang w:val="en-GB"/>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94205d"/>
    <w:pPr>
      <w:spacing w:before="0" w:after="0"/>
      <w:ind w:left="720" w:hanging="0"/>
      <w:contextualSpacing/>
    </w:pPr>
    <w:rPr/>
  </w:style>
  <w:style w:type="paragraph" w:styleId="Header">
    <w:name w:val="Header"/>
    <w:basedOn w:val="Normal"/>
    <w:link w:val="HeaderChar"/>
    <w:uiPriority w:val="99"/>
    <w:semiHidden/>
    <w:unhideWhenUsed/>
    <w:rsid w:val="00e564cc"/>
    <w:pPr>
      <w:tabs>
        <w:tab w:val="center" w:pos="4320" w:leader="none"/>
        <w:tab w:val="right" w:pos="8640" w:leader="none"/>
      </w:tabs>
    </w:pPr>
    <w:rPr/>
  </w:style>
  <w:style w:type="paragraph" w:styleId="Footer">
    <w:name w:val="Footer"/>
    <w:basedOn w:val="Normal"/>
    <w:link w:val="FooterChar"/>
    <w:uiPriority w:val="99"/>
    <w:semiHidden/>
    <w:unhideWhenUsed/>
    <w:rsid w:val="00e564cc"/>
    <w:pPr>
      <w:tabs>
        <w:tab w:val="center" w:pos="4320" w:leader="none"/>
        <w:tab w:val="right" w:pos="8640" w:leader="none"/>
      </w:tabs>
    </w:pPr>
    <w:rPr/>
  </w:style>
  <w:style w:type="paragraph" w:styleId="Revision">
    <w:name w:val="Revision"/>
    <w:semiHidden/>
    <w:qFormat/>
    <w:rsid w:val="00002abe"/>
    <w:pPr>
      <w:widowControl/>
      <w:bidi w:val="0"/>
      <w:jc w:val="left"/>
    </w:pPr>
    <w:rPr>
      <w:rFonts w:ascii="Cambria" w:hAnsi="Cambria" w:eastAsia="Cambria" w:cs="" w:asciiTheme="minorHAnsi" w:cstheme="minorBidi" w:eastAsiaTheme="minorHAnsi" w:hAnsiTheme="minorHAnsi"/>
      <w:color w:val="auto"/>
      <w:sz w:val="24"/>
      <w:szCs w:val="24"/>
      <w:lang w:val="en-GB" w:eastAsia="en-US" w:bidi="ar-SA"/>
    </w:rPr>
  </w:style>
  <w:style w:type="paragraph" w:styleId="BalloonText">
    <w:name w:val="Balloon Text"/>
    <w:basedOn w:val="Normal"/>
    <w:link w:val="BalloonTextChar"/>
    <w:semiHidden/>
    <w:unhideWhenUsed/>
    <w:qFormat/>
    <w:rsid w:val="00002abe"/>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LibreOffice/5.1.4.2$MacOSX_X86_64 LibreOffice_project/f99d75f39f1c57ebdd7ffc5f42867c12031db97a</Application>
  <Pages>3</Pages>
  <Words>757</Words>
  <Characters>4238</Characters>
  <CharactersWithSpaces>4945</CharactersWithSpaces>
  <Paragraphs>57</Paragraphs>
  <Company>oriel mostyn gallery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2016-02-09T18:30:00Z</dcterms:created>
  <dc:creator>Sioned Phillips</dc:creator>
  <dc:description/>
  <dc:language>en-US</dc:language>
  <cp:lastModifiedBy/>
  <cp:lastPrinted>2012-01-19T15:55:00Z</cp:lastPrinted>
  <dcterms:modified xsi:type="dcterms:W3CDTF">2016-09-28T10:37:49Z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oriel mostyn gallery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